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57" w:rsidRPr="004F6F57" w:rsidRDefault="004F6F57" w:rsidP="004F6F57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Arial"/>
          <w:b/>
          <w:sz w:val="24"/>
          <w:szCs w:val="26"/>
        </w:rPr>
      </w:pPr>
      <w:bookmarkStart w:id="0" w:name="_Hlk84858456"/>
      <w:bookmarkStart w:id="1" w:name="_Hlk81990310"/>
      <w:r w:rsidRPr="004F6F57">
        <w:rPr>
          <w:rFonts w:ascii="Times New Roman" w:hAnsi="Times New Roman" w:cs="Arial"/>
          <w:b/>
          <w:sz w:val="24"/>
          <w:szCs w:val="26"/>
        </w:rPr>
        <w:t xml:space="preserve">Муниципальное бюджетное дошкольное образовательное учреждение </w:t>
      </w:r>
    </w:p>
    <w:p w:rsidR="004F6F57" w:rsidRPr="004F6F57" w:rsidRDefault="004A65BE" w:rsidP="004F6F57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Arial"/>
          <w:b/>
          <w:sz w:val="24"/>
          <w:szCs w:val="26"/>
        </w:rPr>
      </w:pPr>
      <w:r>
        <w:rPr>
          <w:rFonts w:ascii="Times New Roman" w:hAnsi="Times New Roman" w:cs="Arial"/>
          <w:b/>
          <w:sz w:val="24"/>
          <w:szCs w:val="26"/>
        </w:rPr>
        <w:t>«ДЕТСКИЙ САД</w:t>
      </w:r>
      <w:r w:rsidR="004F6F57" w:rsidRPr="004F6F57">
        <w:rPr>
          <w:rFonts w:ascii="Times New Roman" w:hAnsi="Times New Roman" w:cs="Arial"/>
          <w:b/>
          <w:sz w:val="24"/>
          <w:szCs w:val="26"/>
        </w:rPr>
        <w:t xml:space="preserve"> № 2 «РОМАШКА» ПОС. ЧИРИ-ЮРТ</w:t>
      </w:r>
    </w:p>
    <w:p w:rsidR="004F6F57" w:rsidRDefault="004F6F57" w:rsidP="004F6F57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Arial"/>
          <w:b/>
          <w:sz w:val="24"/>
          <w:szCs w:val="26"/>
        </w:rPr>
      </w:pPr>
      <w:r w:rsidRPr="004F6F57">
        <w:rPr>
          <w:rFonts w:ascii="Times New Roman" w:hAnsi="Times New Roman" w:cs="Arial"/>
          <w:b/>
          <w:sz w:val="24"/>
          <w:szCs w:val="26"/>
        </w:rPr>
        <w:t>ШАЛИНСКОГО МУНИЦИПАЛЬНОГО РАЙОНА»</w:t>
      </w:r>
    </w:p>
    <w:p w:rsidR="004F6F57" w:rsidRPr="004F6F57" w:rsidRDefault="004F6F57" w:rsidP="004F6F57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Arial"/>
          <w:b/>
          <w:sz w:val="24"/>
          <w:szCs w:val="26"/>
        </w:rPr>
      </w:pPr>
    </w:p>
    <w:bookmarkEnd w:id="0"/>
    <w:p w:rsidR="002771B3" w:rsidRPr="002771B3" w:rsidRDefault="002771B3" w:rsidP="002771B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ПРИНЯТ                                       </w:t>
      </w:r>
      <w:r w:rsidR="00345192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</w:t>
      </w:r>
      <w:r w:rsidRPr="002771B3">
        <w:rPr>
          <w:rFonts w:ascii="Times New Roman" w:eastAsia="Calibri" w:hAnsi="Times New Roman" w:cs="Times New Roman"/>
          <w:sz w:val="28"/>
          <w:lang w:eastAsia="en-US"/>
        </w:rPr>
        <w:t>УТВЕРЖДЕН</w:t>
      </w:r>
    </w:p>
    <w:p w:rsidR="002771B3" w:rsidRPr="002771B3" w:rsidRDefault="004F6F57" w:rsidP="0034519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2771B3" w:rsidRPr="002771B3">
        <w:rPr>
          <w:rFonts w:ascii="Times New Roman" w:eastAsia="Calibri" w:hAnsi="Times New Roman" w:cs="Times New Roman"/>
          <w:sz w:val="28"/>
          <w:lang w:eastAsia="en-US"/>
        </w:rPr>
        <w:t xml:space="preserve">едагогическим советом             </w:t>
      </w:r>
      <w:r w:rsidR="00345192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</w:t>
      </w:r>
      <w:r w:rsidR="002771B3" w:rsidRPr="002771B3">
        <w:rPr>
          <w:rFonts w:ascii="Times New Roman" w:eastAsia="Calibri" w:hAnsi="Times New Roman" w:cs="Times New Roman"/>
          <w:sz w:val="28"/>
          <w:lang w:eastAsia="en-US"/>
        </w:rPr>
        <w:t>приказом МБДОУ</w:t>
      </w:r>
    </w:p>
    <w:p w:rsidR="002771B3" w:rsidRPr="002771B3" w:rsidRDefault="002771B3" w:rsidP="002771B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МБДОУ «Детский сад №2          </w:t>
      </w:r>
      <w:r w:rsidR="00D0723B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</w:t>
      </w:r>
      <w:r w:rsidRPr="002771B3">
        <w:rPr>
          <w:rFonts w:ascii="Times New Roman" w:eastAsia="Calibri" w:hAnsi="Times New Roman" w:cs="Times New Roman"/>
          <w:sz w:val="28"/>
          <w:lang w:eastAsia="en-US"/>
        </w:rPr>
        <w:t>«Детский сад №2 «Ромашка»</w:t>
      </w:r>
    </w:p>
    <w:p w:rsidR="002771B3" w:rsidRPr="002771B3" w:rsidRDefault="002771B3" w:rsidP="002771B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«Ромашка» пос.Чири-Юрт»        </w:t>
      </w:r>
      <w:r w:rsidR="00345192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</w:t>
      </w:r>
      <w:r w:rsidRPr="002771B3">
        <w:rPr>
          <w:rFonts w:ascii="Times New Roman" w:eastAsia="Calibri" w:hAnsi="Times New Roman" w:cs="Times New Roman"/>
          <w:sz w:val="28"/>
          <w:lang w:eastAsia="en-US"/>
        </w:rPr>
        <w:t>пос. Чири-Юрт</w:t>
      </w:r>
    </w:p>
    <w:p w:rsidR="002771B3" w:rsidRPr="002771B3" w:rsidRDefault="003D3B95" w:rsidP="0034519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протокол от 31.08.2023</w:t>
      </w:r>
      <w:r w:rsidR="002771B3" w:rsidRPr="002771B3">
        <w:rPr>
          <w:rFonts w:ascii="Times New Roman" w:eastAsia="Calibri" w:hAnsi="Times New Roman" w:cs="Times New Roman"/>
          <w:sz w:val="28"/>
          <w:lang w:eastAsia="en-US"/>
        </w:rPr>
        <w:t xml:space="preserve"> г. №1        </w:t>
      </w:r>
      <w:r w:rsidR="00345192">
        <w:rPr>
          <w:rFonts w:ascii="Times New Roman" w:eastAsia="Calibri" w:hAnsi="Times New Roman" w:cs="Times New Roman"/>
          <w:sz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EC4BA9">
        <w:rPr>
          <w:rFonts w:ascii="Times New Roman" w:eastAsia="Calibri" w:hAnsi="Times New Roman" w:cs="Times New Roman"/>
          <w:sz w:val="28"/>
          <w:lang w:eastAsia="en-US"/>
        </w:rPr>
        <w:t xml:space="preserve">31.08.2023 г. № </w:t>
      </w:r>
      <w:bookmarkStart w:id="2" w:name="_GoBack"/>
      <w:bookmarkEnd w:id="2"/>
      <w:r w:rsidR="00EC4BA9">
        <w:rPr>
          <w:rFonts w:ascii="Times New Roman" w:eastAsia="Calibri" w:hAnsi="Times New Roman" w:cs="Times New Roman"/>
          <w:sz w:val="28"/>
          <w:lang w:eastAsia="en-US"/>
        </w:rPr>
        <w:t>90-од</w:t>
      </w:r>
    </w:p>
    <w:bookmarkEnd w:id="1"/>
    <w:p w:rsidR="000C1D71" w:rsidRDefault="000C1D71" w:rsidP="000C1D7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D71" w:rsidRDefault="000C1D71" w:rsidP="000C1D7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D71" w:rsidRDefault="000C1D71" w:rsidP="000C1D7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D71" w:rsidRDefault="000C1D71" w:rsidP="000C1D7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1427" w:rsidRDefault="00131427" w:rsidP="000C1D7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1427" w:rsidRDefault="00131427" w:rsidP="000C1D7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D71" w:rsidRDefault="000C1D71" w:rsidP="000C1D7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D71" w:rsidRDefault="000C1D71" w:rsidP="004F6F5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ГОДОВОЙ </w:t>
      </w:r>
      <w:r w:rsidR="00C85A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4F6F57" w:rsidRPr="004F6F57" w:rsidRDefault="004F6F57" w:rsidP="004F6F57">
      <w:pPr>
        <w:spacing w:after="0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  <w:bookmarkStart w:id="3" w:name="_Hlk81990348"/>
      <w:r w:rsidRPr="004F6F57">
        <w:rPr>
          <w:rFonts w:ascii="Times New Roman" w:hAnsi="Times New Roman" w:cs="Arial"/>
          <w:b/>
          <w:sz w:val="28"/>
          <w:szCs w:val="28"/>
        </w:rPr>
        <w:t>Муниципально</w:t>
      </w:r>
      <w:r>
        <w:rPr>
          <w:rFonts w:ascii="Times New Roman" w:hAnsi="Times New Roman" w:cs="Arial"/>
          <w:b/>
          <w:sz w:val="28"/>
          <w:szCs w:val="28"/>
        </w:rPr>
        <w:t>го</w:t>
      </w:r>
      <w:r w:rsidRPr="004F6F57">
        <w:rPr>
          <w:rFonts w:ascii="Times New Roman" w:hAnsi="Times New Roman" w:cs="Arial"/>
          <w:b/>
          <w:sz w:val="28"/>
          <w:szCs w:val="28"/>
        </w:rPr>
        <w:t xml:space="preserve"> бюджетно</w:t>
      </w:r>
      <w:r>
        <w:rPr>
          <w:rFonts w:ascii="Times New Roman" w:hAnsi="Times New Roman" w:cs="Arial"/>
          <w:b/>
          <w:sz w:val="28"/>
          <w:szCs w:val="28"/>
        </w:rPr>
        <w:t>го</w:t>
      </w:r>
      <w:r w:rsidRPr="004F6F57">
        <w:rPr>
          <w:rFonts w:ascii="Times New Roman" w:hAnsi="Times New Roman" w:cs="Arial"/>
          <w:b/>
          <w:sz w:val="28"/>
          <w:szCs w:val="28"/>
        </w:rPr>
        <w:t xml:space="preserve"> дошкольно</w:t>
      </w:r>
      <w:r>
        <w:rPr>
          <w:rFonts w:ascii="Times New Roman" w:hAnsi="Times New Roman" w:cs="Arial"/>
          <w:b/>
          <w:sz w:val="28"/>
          <w:szCs w:val="28"/>
        </w:rPr>
        <w:t>го</w:t>
      </w:r>
    </w:p>
    <w:p w:rsidR="004F6F57" w:rsidRPr="004F6F57" w:rsidRDefault="004F6F57" w:rsidP="004F6F5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  <w:r w:rsidRPr="004F6F57">
        <w:rPr>
          <w:rFonts w:ascii="Times New Roman" w:hAnsi="Times New Roman" w:cs="Arial"/>
          <w:b/>
          <w:sz w:val="28"/>
          <w:szCs w:val="28"/>
        </w:rPr>
        <w:t>образовательного учреждения</w:t>
      </w:r>
    </w:p>
    <w:p w:rsidR="004F6F57" w:rsidRPr="004F6F57" w:rsidRDefault="004F6F57" w:rsidP="004F6F5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  <w:r w:rsidRPr="004F6F57">
        <w:rPr>
          <w:rFonts w:ascii="Times New Roman" w:hAnsi="Times New Roman" w:cs="Arial"/>
          <w:b/>
          <w:sz w:val="28"/>
          <w:szCs w:val="28"/>
        </w:rPr>
        <w:t>«Детский сад № 2 «Ромашка» пос. Чири-Юрт</w:t>
      </w:r>
    </w:p>
    <w:p w:rsidR="004F6F57" w:rsidRPr="004F6F57" w:rsidRDefault="004F6F57" w:rsidP="004F6F5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  <w:r w:rsidRPr="004F6F57">
        <w:rPr>
          <w:rFonts w:ascii="Times New Roman" w:hAnsi="Times New Roman" w:cs="Arial"/>
          <w:b/>
          <w:sz w:val="28"/>
          <w:szCs w:val="28"/>
        </w:rPr>
        <w:t>Шалинского муниципального района»</w:t>
      </w:r>
    </w:p>
    <w:p w:rsidR="000C1D71" w:rsidRPr="004F6F57" w:rsidRDefault="000C1D71" w:rsidP="004F6F57">
      <w:pPr>
        <w:tabs>
          <w:tab w:val="left" w:pos="360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 w:rsidR="004A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Pr="004F6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4A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4F6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bookmarkEnd w:id="3"/>
    <w:p w:rsidR="000C1D71" w:rsidRDefault="000C1D71" w:rsidP="00C85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C85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D71" w:rsidRDefault="000C1D71" w:rsidP="000C1D71">
      <w:pPr>
        <w:spacing w:before="100" w:beforeAutospacing="1" w:after="100" w:afterAutospacing="1" w:line="248" w:lineRule="atLeas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45192" w:rsidRPr="00365B9B" w:rsidRDefault="00345192" w:rsidP="000C1D71">
      <w:pPr>
        <w:spacing w:before="100" w:beforeAutospacing="1" w:after="100" w:afterAutospacing="1" w:line="248" w:lineRule="atLeas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A500D8" w:rsidRDefault="00A500D8" w:rsidP="00B245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F57" w:rsidRDefault="004F6F57" w:rsidP="004F6F57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F6F57" w:rsidRDefault="004F6F57" w:rsidP="004F6F57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D3B95" w:rsidRDefault="003D3B95" w:rsidP="003D3B9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Чири-Юрт – 2023 г.</w:t>
      </w:r>
    </w:p>
    <w:p w:rsidR="003D3B95" w:rsidRDefault="003D3B95" w:rsidP="003D3B9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FC22C0" w:rsidRPr="003D3B95" w:rsidRDefault="004845E5" w:rsidP="003D3B9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C8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D3B9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65BE" w:rsidRP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течение учебного года в </w:t>
      </w:r>
      <w:bookmarkStart w:id="4" w:name="_Hlk144687939"/>
      <w:r w:rsidRPr="004A65BE">
        <w:rPr>
          <w:rFonts w:ascii="Times New Roman" w:eastAsia="Times New Roman" w:hAnsi="Times New Roman" w:cs="Times New Roman"/>
          <w:color w:val="FF0000"/>
          <w:sz w:val="28"/>
          <w:szCs w:val="28"/>
        </w:rPr>
        <w:t>МБДОУ «Детский сад № 2 «Ромашка» пос. Чири– Юрт Шалинского муниципального района».</w:t>
      </w:r>
      <w:r w:rsidRPr="004A65BE">
        <w:rPr>
          <w:color w:val="FF0000"/>
        </w:rPr>
        <w:t xml:space="preserve"> </w:t>
      </w:r>
    </w:p>
    <w:bookmarkEnd w:id="4"/>
    <w:p w:rsidR="004A65BE" w:rsidRP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Календарный учебный график разработан в соответствии со следующими нормативными документами:</w:t>
      </w:r>
    </w:p>
    <w:p w:rsidR="004A65BE" w:rsidRPr="004A65BE" w:rsidRDefault="004A65BE" w:rsidP="004A65BE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Федеральным законом от 29 декабря 2012 г. № 273-ФЗ «Об образовании в Российской Федерации» (часть 9 статьи 2);</w:t>
      </w:r>
    </w:p>
    <w:p w:rsidR="004A65BE" w:rsidRPr="004A65BE" w:rsidRDefault="004A65BE" w:rsidP="004A65BE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4A65BE" w:rsidRPr="004A65BE" w:rsidRDefault="004A65BE" w:rsidP="004A65BE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4A65BE" w:rsidRPr="004A65BE" w:rsidRDefault="004A65BE" w:rsidP="004A65BE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4A65BE" w:rsidRPr="004A65BE" w:rsidRDefault="004A65BE" w:rsidP="004A65BE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Уставом ДОУ.  </w:t>
      </w:r>
    </w:p>
    <w:p w:rsidR="004A65BE" w:rsidRP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4A65BE" w:rsidRPr="004A65BE" w:rsidRDefault="004A65BE" w:rsidP="004A65B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режим работы ДОУ;</w:t>
      </w:r>
    </w:p>
    <w:p w:rsidR="004A65BE" w:rsidRPr="004A65BE" w:rsidRDefault="004A65BE" w:rsidP="004A65B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продолжительность учебного года;</w:t>
      </w:r>
    </w:p>
    <w:p w:rsidR="004A65BE" w:rsidRPr="004A65BE" w:rsidRDefault="004A65BE" w:rsidP="004A65B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количество недель в учебном году;</w:t>
      </w:r>
    </w:p>
    <w:p w:rsidR="004A65BE" w:rsidRPr="004A65BE" w:rsidRDefault="004A65BE" w:rsidP="004A65B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сроки проведения мониторинга;</w:t>
      </w:r>
    </w:p>
    <w:p w:rsidR="004A65BE" w:rsidRPr="004A65BE" w:rsidRDefault="004A65BE" w:rsidP="004A65B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4A65BE" w:rsidRPr="004A65BE" w:rsidRDefault="004A65BE" w:rsidP="004A65BE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65BE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A65BE" w:rsidRP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A65BE" w:rsidRPr="004A65BE" w:rsidRDefault="004A65BE" w:rsidP="004A65BE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85345" w:rsidRDefault="00785345" w:rsidP="0054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475" w:rsidRDefault="006E4475" w:rsidP="0054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B95" w:rsidRDefault="003D3B95" w:rsidP="0054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B95" w:rsidRDefault="003D3B95" w:rsidP="0054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2C0" w:rsidRPr="00541339" w:rsidRDefault="00FC22C0" w:rsidP="0054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3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Годовой ка</w:t>
      </w:r>
      <w:r w:rsidR="00146F19">
        <w:rPr>
          <w:rFonts w:ascii="Times New Roman" w:eastAsia="Times New Roman" w:hAnsi="Times New Roman" w:cs="Times New Roman"/>
          <w:b/>
          <w:sz w:val="28"/>
          <w:szCs w:val="28"/>
        </w:rPr>
        <w:t>лендарный учебный график на 20</w:t>
      </w:r>
      <w:r w:rsidR="00785345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146F19">
        <w:rPr>
          <w:rFonts w:ascii="Times New Roman" w:eastAsia="Times New Roman" w:hAnsi="Times New Roman" w:cs="Times New Roman"/>
          <w:b/>
          <w:sz w:val="28"/>
          <w:szCs w:val="28"/>
        </w:rPr>
        <w:t>– 202</w:t>
      </w:r>
      <w:r w:rsidR="007853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51B5" w:rsidRPr="005413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339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FC22C0" w:rsidRPr="00541339" w:rsidRDefault="00FC22C0" w:rsidP="0054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515"/>
        <w:gridCol w:w="22"/>
        <w:gridCol w:w="1626"/>
        <w:gridCol w:w="1631"/>
        <w:gridCol w:w="429"/>
        <w:gridCol w:w="1540"/>
        <w:gridCol w:w="2141"/>
      </w:tblGrid>
      <w:tr w:rsidR="00DF7803" w:rsidRPr="00541339" w:rsidTr="004A65BE">
        <w:tc>
          <w:tcPr>
            <w:tcW w:w="53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FC22C0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FC22C0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FC22C0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DF7803" w:rsidRPr="00541339" w:rsidTr="004A65B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60DD1" w:rsidRPr="00785345" w:rsidRDefault="00760DD1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60DD1" w:rsidRPr="00785345" w:rsidRDefault="00760DD1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60DD1" w:rsidRPr="00785345" w:rsidRDefault="00744A94" w:rsidP="0078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="00A500D8"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руппа раннего возраста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500D8" w:rsidRPr="00785345" w:rsidRDefault="00A500D8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500D8" w:rsidRPr="00785345" w:rsidRDefault="00A500D8" w:rsidP="00A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760DD1" w:rsidRPr="00785345" w:rsidRDefault="00A500D8" w:rsidP="00A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0DD1" w:rsidRPr="00785345" w:rsidRDefault="00A500D8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  <w:p w:rsidR="00A500D8" w:rsidRPr="00785345" w:rsidRDefault="00A500D8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DF7803" w:rsidRPr="00541339" w:rsidTr="004A65BE">
        <w:tc>
          <w:tcPr>
            <w:tcW w:w="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60DD1" w:rsidRPr="00785345" w:rsidRDefault="00760DD1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60DD1" w:rsidRPr="00785345" w:rsidRDefault="00760DD1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60DD1" w:rsidRPr="00785345" w:rsidRDefault="00760DD1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60DD1" w:rsidRPr="00785345" w:rsidRDefault="00760DD1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60DD1" w:rsidRPr="00785345" w:rsidRDefault="00760DD1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0DD1" w:rsidRPr="00785345" w:rsidRDefault="00760DD1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65BE" w:rsidRPr="00541339" w:rsidTr="004A65BE">
        <w:tc>
          <w:tcPr>
            <w:tcW w:w="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A65BE" w:rsidRPr="00785345" w:rsidRDefault="004A65B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A65BE" w:rsidRPr="00785345" w:rsidRDefault="004A65B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A65BE" w:rsidRPr="00785345" w:rsidRDefault="004A65BE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4A65BE" w:rsidRPr="00541339" w:rsidTr="004A65BE">
        <w:tc>
          <w:tcPr>
            <w:tcW w:w="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A65BE" w:rsidRPr="00785345" w:rsidRDefault="004A65B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A65BE" w:rsidRPr="00785345" w:rsidRDefault="004A65B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A65BE" w:rsidRPr="00785345" w:rsidRDefault="004A65BE" w:rsidP="0054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с 7.00 до 19.00 часов</w:t>
            </w:r>
          </w:p>
        </w:tc>
      </w:tr>
      <w:tr w:rsidR="00DF7803" w:rsidRPr="00541339" w:rsidTr="004A65BE"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FC22C0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4A65B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4A65B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01.09.2023 по 31.05.2024</w:t>
            </w:r>
          </w:p>
        </w:tc>
      </w:tr>
      <w:tr w:rsidR="004A65BE" w:rsidRPr="00541339" w:rsidTr="004A65BE"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A65BE" w:rsidRPr="00785345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A65BE" w:rsidRPr="00785345" w:rsidRDefault="004A65BE" w:rsidP="004A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Продолжительность летнего  оздоровительного периода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A65BE" w:rsidRPr="00785345" w:rsidRDefault="004A65BE" w:rsidP="004A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с 01.06.2024 по 31.08.2024</w:t>
            </w:r>
          </w:p>
        </w:tc>
      </w:tr>
      <w:tr w:rsidR="00DF7803" w:rsidRPr="00541339" w:rsidTr="004A65BE"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FC22C0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785345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22C0" w:rsidRPr="00785345" w:rsidRDefault="00785345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990E3E" w:rsidRPr="00541339" w:rsidTr="004A65BE"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90E3E" w:rsidRPr="00785345" w:rsidRDefault="00990E3E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90E3E" w:rsidRPr="00785345" w:rsidRDefault="00785345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90E3E" w:rsidRPr="00785345" w:rsidRDefault="00785345" w:rsidP="0054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и праздничные дни в соответствиии с законодательством и другими нормативными актами Российской Федерации и Чеченской Республики</w:t>
            </w:r>
          </w:p>
        </w:tc>
      </w:tr>
      <w:tr w:rsidR="00785345" w:rsidRPr="00541339" w:rsidTr="00263E57">
        <w:tc>
          <w:tcPr>
            <w:tcW w:w="1043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5345" w:rsidRPr="004A65BE" w:rsidRDefault="00785345" w:rsidP="007853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65B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2. Мероприятия, проводимые в рамках образовательного процесса</w:t>
            </w:r>
          </w:p>
        </w:tc>
      </w:tr>
      <w:tr w:rsidR="00785345" w:rsidRPr="00541339" w:rsidTr="00263E57">
        <w:tc>
          <w:tcPr>
            <w:tcW w:w="1043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785345" w:rsidRPr="004A65BE" w:rsidRDefault="00785345" w:rsidP="0078534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A65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2.1 Мониторинг достижения детьми планируемых результатов освоения основной общеобразовательной пр</w:t>
            </w:r>
            <w:r w:rsidRPr="007853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ограммы дошкольного образования</w:t>
            </w:r>
          </w:p>
        </w:tc>
      </w:tr>
      <w:tr w:rsidR="00785345" w:rsidRPr="00541339" w:rsidTr="004F691F">
        <w:tc>
          <w:tcPr>
            <w:tcW w:w="3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0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785345" w:rsidRPr="00541339" w:rsidTr="004F691F">
        <w:tc>
          <w:tcPr>
            <w:tcW w:w="3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85345" w:rsidRPr="00785345" w:rsidRDefault="00785345" w:rsidP="0078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диагностика, первичный мониторинг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Первая половина октября</w:t>
            </w:r>
          </w:p>
        </w:tc>
        <w:tc>
          <w:tcPr>
            <w:tcW w:w="36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785345" w:rsidRPr="00541339" w:rsidTr="004F691F">
        <w:tc>
          <w:tcPr>
            <w:tcW w:w="3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85345" w:rsidRPr="00785345" w:rsidRDefault="00785345" w:rsidP="0078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70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Вторая половина мая</w:t>
            </w:r>
          </w:p>
        </w:tc>
        <w:tc>
          <w:tcPr>
            <w:tcW w:w="36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345" w:rsidRPr="00785345" w:rsidRDefault="00785345" w:rsidP="0078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5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</w:tbl>
    <w:p w:rsidR="00CB1813" w:rsidRDefault="00CB1813" w:rsidP="005413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85345" w:rsidRDefault="00785345" w:rsidP="0078534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85345" w:rsidRDefault="00785345" w:rsidP="006E4475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85345" w:rsidRDefault="00785345" w:rsidP="0078534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85345" w:rsidRPr="00785345" w:rsidRDefault="00785345" w:rsidP="0078534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Максимальное количество и продолжительность ООД в течение дня/ в неделю </w:t>
      </w:r>
    </w:p>
    <w:p w:rsidR="00785345" w:rsidRPr="00785345" w:rsidRDefault="00785345" w:rsidP="0078534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(план образовательной деятельности)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49"/>
        <w:gridCol w:w="1516"/>
        <w:gridCol w:w="1763"/>
        <w:gridCol w:w="1118"/>
        <w:gridCol w:w="1269"/>
      </w:tblGrid>
      <w:tr w:rsidR="00785345" w:rsidRPr="00785345" w:rsidTr="00785345">
        <w:tc>
          <w:tcPr>
            <w:tcW w:w="1980" w:type="dxa"/>
            <w:vMerge w:val="restart"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Максимальное количество и продолжительность ООД в течение дня/ </w:t>
            </w:r>
          </w:p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549" w:type="dxa"/>
            <w:vMerge w:val="restart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16" w:type="dxa"/>
            <w:vMerge w:val="restart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63" w:type="dxa"/>
            <w:vMerge w:val="restart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Длительность </w:t>
            </w:r>
          </w:p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минутах</w:t>
            </w:r>
          </w:p>
        </w:tc>
        <w:tc>
          <w:tcPr>
            <w:tcW w:w="2387" w:type="dxa"/>
            <w:gridSpan w:val="2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</w:tr>
      <w:tr w:rsidR="00785345" w:rsidRPr="00785345" w:rsidTr="00785345">
        <w:tc>
          <w:tcPr>
            <w:tcW w:w="1980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69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85345" w:rsidRPr="00785345" w:rsidTr="00785345">
        <w:tc>
          <w:tcPr>
            <w:tcW w:w="1980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Группа</w:t>
            </w: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516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 40 минут</w:t>
            </w:r>
          </w:p>
        </w:tc>
      </w:tr>
      <w:tr w:rsidR="00785345" w:rsidRPr="00785345" w:rsidTr="00785345">
        <w:tc>
          <w:tcPr>
            <w:tcW w:w="1980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516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часа 30 минут</w:t>
            </w:r>
          </w:p>
        </w:tc>
      </w:tr>
      <w:tr w:rsidR="00785345" w:rsidRPr="00785345" w:rsidTr="00785345">
        <w:tc>
          <w:tcPr>
            <w:tcW w:w="1980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16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часа 20 минут</w:t>
            </w:r>
          </w:p>
        </w:tc>
      </w:tr>
      <w:tr w:rsidR="00785345" w:rsidRPr="00785345" w:rsidTr="00785345">
        <w:tc>
          <w:tcPr>
            <w:tcW w:w="1980" w:type="dxa"/>
            <w:vMerge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16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3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785345" w:rsidRPr="00785345" w:rsidTr="00785345">
        <w:tc>
          <w:tcPr>
            <w:tcW w:w="1980" w:type="dxa"/>
          </w:tcPr>
          <w:p w:rsidR="00785345" w:rsidRPr="00785345" w:rsidRDefault="00785345" w:rsidP="00785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8215" w:type="dxa"/>
            <w:gridSpan w:val="5"/>
          </w:tcPr>
          <w:p w:rsidR="00785345" w:rsidRPr="00785345" w:rsidRDefault="00785345" w:rsidP="0078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</w:tbl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Общие требования к проведению организованной образовательной деятельности: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4. Использование игровых методов и приемов обучения в работе с детьми.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 Использование разнообразных форм организации детей (индивидуальный, подгрупповой, групповой).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785345" w:rsidRPr="00785345" w:rsidRDefault="00785345" w:rsidP="00785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Содержание образовательного процесса включает совокупность 5 образовательных областей, которые обеспечивают разностороннее развитие детей с </w:t>
      </w:r>
      <w:r w:rsidRPr="0078534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учѐтом их возрастных и индивидуальных особенностей, реализуются в рамках основных направлений развития ребѐнка - физического, социально-коммуникативного, познавательного, речевого,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:rsidR="00785345" w:rsidRDefault="00785345" w:rsidP="00541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9E0" w:rsidRDefault="00BB29E0" w:rsidP="00BB2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339">
        <w:rPr>
          <w:rFonts w:ascii="Times New Roman" w:hAnsi="Times New Roman"/>
          <w:b/>
          <w:sz w:val="28"/>
          <w:szCs w:val="28"/>
        </w:rPr>
        <w:t>Культурно - досуговая деятельность</w:t>
      </w:r>
    </w:p>
    <w:p w:rsidR="004740F9" w:rsidRDefault="004740F9" w:rsidP="00BB2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"/>
        <w:gridCol w:w="8081"/>
        <w:gridCol w:w="1566"/>
      </w:tblGrid>
      <w:tr w:rsidR="004740F9" w:rsidRPr="006B49AE" w:rsidTr="004740F9">
        <w:trPr>
          <w:trHeight w:val="494"/>
        </w:trPr>
        <w:tc>
          <w:tcPr>
            <w:tcW w:w="269" w:type="pct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3" w:type="pct"/>
            <w:shd w:val="clear" w:color="auto" w:fill="auto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8" w:type="pct"/>
            <w:shd w:val="clear" w:color="auto" w:fill="auto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740F9" w:rsidRPr="006B49AE" w:rsidTr="004740F9">
        <w:trPr>
          <w:trHeight w:val="494"/>
        </w:trPr>
        <w:tc>
          <w:tcPr>
            <w:tcW w:w="269" w:type="pct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pct"/>
            <w:shd w:val="clear" w:color="auto" w:fill="auto"/>
          </w:tcPr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768" w:type="pct"/>
            <w:shd w:val="clear" w:color="auto" w:fill="auto"/>
          </w:tcPr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4740F9" w:rsidRPr="006B49AE" w:rsidTr="004740F9">
        <w:trPr>
          <w:trHeight w:val="388"/>
        </w:trPr>
        <w:tc>
          <w:tcPr>
            <w:tcW w:w="269" w:type="pct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Бородинского сражения </w:t>
            </w:r>
          </w:p>
        </w:tc>
        <w:tc>
          <w:tcPr>
            <w:tcW w:w="768" w:type="pct"/>
            <w:shd w:val="clear" w:color="auto" w:fill="auto"/>
          </w:tcPr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сентября</w:t>
            </w:r>
          </w:p>
        </w:tc>
      </w:tr>
      <w:tr w:rsidR="004740F9" w:rsidRPr="006B49AE" w:rsidTr="004740F9">
        <w:trPr>
          <w:trHeight w:val="380"/>
        </w:trPr>
        <w:tc>
          <w:tcPr>
            <w:tcW w:w="269" w:type="pct"/>
          </w:tcPr>
          <w:p w:rsidR="004740F9" w:rsidRPr="00BB29E0" w:rsidRDefault="004740F9" w:rsidP="0047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pct"/>
            <w:shd w:val="clear" w:color="auto" w:fill="auto"/>
          </w:tcPr>
          <w:p w:rsidR="004740F9" w:rsidRPr="00BB29E0" w:rsidRDefault="004740F9" w:rsidP="0047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чеченской женщины.</w:t>
            </w:r>
          </w:p>
        </w:tc>
        <w:tc>
          <w:tcPr>
            <w:tcW w:w="768" w:type="pct"/>
            <w:shd w:val="clear" w:color="auto" w:fill="auto"/>
          </w:tcPr>
          <w:p w:rsidR="004740F9" w:rsidRPr="00BB29E0" w:rsidRDefault="004740F9" w:rsidP="00BB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</w:tr>
      <w:tr w:rsidR="004740F9" w:rsidRPr="006B49AE" w:rsidTr="004740F9">
        <w:trPr>
          <w:trHeight w:val="474"/>
        </w:trPr>
        <w:tc>
          <w:tcPr>
            <w:tcW w:w="269" w:type="pct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pct"/>
            <w:shd w:val="clear" w:color="auto" w:fill="auto"/>
          </w:tcPr>
          <w:p w:rsidR="004740F9" w:rsidRPr="00565684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Пророка Мухаммада (с.1.в)</w:t>
            </w:r>
          </w:p>
        </w:tc>
        <w:tc>
          <w:tcPr>
            <w:tcW w:w="768" w:type="pct"/>
            <w:shd w:val="clear" w:color="auto" w:fill="auto"/>
          </w:tcPr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4740F9" w:rsidRPr="006B49AE" w:rsidTr="004740F9">
        <w:trPr>
          <w:trHeight w:val="382"/>
        </w:trPr>
        <w:tc>
          <w:tcPr>
            <w:tcW w:w="269" w:type="pct"/>
          </w:tcPr>
          <w:p w:rsidR="004740F9" w:rsidRPr="006B49AE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pct"/>
            <w:shd w:val="clear" w:color="auto" w:fill="auto"/>
          </w:tcPr>
          <w:p w:rsidR="004740F9" w:rsidRPr="00565684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ко Дню 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всех дошкольных работников»</w:t>
            </w:r>
          </w:p>
        </w:tc>
        <w:tc>
          <w:tcPr>
            <w:tcW w:w="768" w:type="pct"/>
            <w:shd w:val="clear" w:color="auto" w:fill="auto"/>
          </w:tcPr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4740F9" w:rsidRPr="006B49AE" w:rsidTr="004740F9">
        <w:trPr>
          <w:trHeight w:val="388"/>
        </w:trPr>
        <w:tc>
          <w:tcPr>
            <w:tcW w:w="269" w:type="pct"/>
          </w:tcPr>
          <w:p w:rsidR="004740F9" w:rsidRPr="00565684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8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4740F9" w:rsidRPr="006B49AE" w:rsidTr="004740F9">
        <w:trPr>
          <w:trHeight w:val="381"/>
        </w:trPr>
        <w:tc>
          <w:tcPr>
            <w:tcW w:w="269" w:type="pct"/>
          </w:tcPr>
          <w:p w:rsidR="004740F9" w:rsidRPr="006B49AE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человека. Беседа: «Дорогие мои старики»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4740F9" w:rsidRPr="006B49AE" w:rsidTr="004740F9">
        <w:trPr>
          <w:trHeight w:val="614"/>
        </w:trPr>
        <w:tc>
          <w:tcPr>
            <w:tcW w:w="269" w:type="pct"/>
          </w:tcPr>
          <w:p w:rsidR="004740F9" w:rsidRPr="006B49AE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детьми посвященных Дню</w:t>
            </w:r>
          </w:p>
          <w:p w:rsidR="004740F9" w:rsidRPr="006B49AE" w:rsidRDefault="004740F9" w:rsidP="00B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г.Грозного.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4740F9" w:rsidRPr="006B49AE" w:rsidTr="004740F9">
        <w:trPr>
          <w:trHeight w:val="410"/>
        </w:trPr>
        <w:tc>
          <w:tcPr>
            <w:tcW w:w="269" w:type="pct"/>
          </w:tcPr>
          <w:p w:rsidR="004740F9" w:rsidRPr="00565684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8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4740F9" w:rsidRPr="006B49AE" w:rsidTr="004740F9">
        <w:trPr>
          <w:trHeight w:val="402"/>
        </w:trPr>
        <w:tc>
          <w:tcPr>
            <w:tcW w:w="269" w:type="pct"/>
          </w:tcPr>
          <w:p w:rsidR="004740F9" w:rsidRPr="00565684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pct"/>
            <w:shd w:val="clear" w:color="auto" w:fill="auto"/>
          </w:tcPr>
          <w:p w:rsidR="004740F9" w:rsidRPr="00565684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8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4740F9" w:rsidRPr="006B49AE" w:rsidTr="004740F9">
        <w:trPr>
          <w:trHeight w:val="805"/>
        </w:trPr>
        <w:tc>
          <w:tcPr>
            <w:tcW w:w="269" w:type="pct"/>
          </w:tcPr>
          <w:p w:rsidR="004740F9" w:rsidRPr="00565684" w:rsidRDefault="004740F9" w:rsidP="0047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3" w:type="pct"/>
            <w:shd w:val="clear" w:color="auto" w:fill="auto"/>
          </w:tcPr>
          <w:p w:rsidR="004740F9" w:rsidRPr="00565684" w:rsidRDefault="004740F9" w:rsidP="00BB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84">
              <w:rPr>
                <w:rFonts w:ascii="Times New Roman" w:hAnsi="Times New Roman" w:cs="Times New Roman"/>
                <w:sz w:val="28"/>
                <w:szCs w:val="28"/>
              </w:rPr>
              <w:t>Конкурс-выставка совместного творчества родителей и детей «Дары осени»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4740F9" w:rsidRPr="006B49AE" w:rsidTr="004740F9">
        <w:trPr>
          <w:trHeight w:val="239"/>
        </w:trPr>
        <w:tc>
          <w:tcPr>
            <w:tcW w:w="269" w:type="pct"/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«Золотая осень»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октября</w:t>
            </w:r>
          </w:p>
        </w:tc>
      </w:tr>
      <w:tr w:rsidR="004740F9" w:rsidRPr="006B49AE" w:rsidTr="004740F9">
        <w:trPr>
          <w:trHeight w:val="314"/>
        </w:trPr>
        <w:tc>
          <w:tcPr>
            <w:tcW w:w="269" w:type="pct"/>
          </w:tcPr>
          <w:p w:rsidR="004740F9" w:rsidRPr="00565684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3" w:type="pct"/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8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анимации</w:t>
            </w:r>
          </w:p>
        </w:tc>
        <w:tc>
          <w:tcPr>
            <w:tcW w:w="768" w:type="pct"/>
            <w:shd w:val="clear" w:color="auto" w:fill="auto"/>
          </w:tcPr>
          <w:p w:rsidR="004740F9" w:rsidRPr="006B49AE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октября</w:t>
            </w:r>
          </w:p>
        </w:tc>
      </w:tr>
      <w:tr w:rsidR="004740F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BB29E0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единства, беседы «Россия великая держава!»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3 ноября</w:t>
            </w:r>
          </w:p>
        </w:tc>
      </w:tr>
      <w:tr w:rsidR="004740F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BB29E0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милиции (день сотрудника органов внутренних дел)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10 ноября</w:t>
            </w:r>
          </w:p>
        </w:tc>
      </w:tr>
      <w:tr w:rsidR="004740F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BB29E0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рисунков на тему: «Лучшая мама на свете!»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</w:t>
            </w:r>
          </w:p>
        </w:tc>
      </w:tr>
      <w:tr w:rsidR="004740F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BB29E0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Утренник, посвященный Дню матери «Самая лучшая мама на свете»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6B49AE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ноября</w:t>
            </w:r>
          </w:p>
        </w:tc>
      </w:tr>
      <w:tr w:rsidR="004740F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BB29E0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BB29E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6B49AE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4740F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D23B6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6B49AE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</w:t>
            </w:r>
          </w:p>
        </w:tc>
      </w:tr>
      <w:tr w:rsidR="004740F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декабря</w:t>
            </w:r>
          </w:p>
        </w:tc>
      </w:tr>
      <w:tr w:rsidR="004740F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D741C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D741C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 (волонтера в России)</w:t>
            </w:r>
          </w:p>
          <w:p w:rsidR="004740F9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4740F9" w:rsidTr="004740F9">
        <w:trPr>
          <w:trHeight w:val="4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D741C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D741C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декабря</w:t>
            </w:r>
          </w:p>
        </w:tc>
      </w:tr>
      <w:tr w:rsidR="004740F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D23B60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D23B6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B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«День Конституции»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6B49AE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4740F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D23B60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Default="004740F9" w:rsidP="00BB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4740F9" w:rsidRPr="006B49AE" w:rsidTr="004740F9">
        <w:trPr>
          <w:trHeight w:val="75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F9" w:rsidRPr="006B49AE" w:rsidRDefault="004740F9" w:rsidP="00474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6B49AE" w:rsidRDefault="004740F9" w:rsidP="00BB2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огодние праздничные мероприятия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F9" w:rsidRPr="006B49AE" w:rsidRDefault="004740F9" w:rsidP="0047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BF1D69" w:rsidRPr="006B49AE" w:rsidTr="00BF1D69">
        <w:trPr>
          <w:trHeight w:val="3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43509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D6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восстановления государственности чеченского народа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января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2F10BD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50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2F10BD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0BD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родного языка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февраля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2F10BD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февраля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BB29E0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Pr="00635744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«Богатыри Отечества»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февраля</w:t>
            </w:r>
          </w:p>
        </w:tc>
      </w:tr>
      <w:tr w:rsidR="00BF1D69" w:rsidRPr="00DA7B92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BB29E0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 для мам и бабушек.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BB29E0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9E0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E53761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посвященные Международному </w:t>
            </w:r>
          </w:p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женскому Дню -8 марта.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марта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DA7B92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«Священный Рамадан»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марта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DA7B92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E53761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B9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марта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1D7896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E53761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B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марта</w:t>
            </w:r>
          </w:p>
        </w:tc>
      </w:tr>
      <w:tr w:rsidR="00BF1D69" w:rsidRPr="006B49AE" w:rsidTr="004740F9">
        <w:trPr>
          <w:trHeight w:val="56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1D7896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89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Чеченской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марта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1D7896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89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1D7896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89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Мира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ко Дню Чеченского языка «Сан ненан мотт»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праздник «День земли»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апреля 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5852AA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</w:t>
            </w: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приуроченные ко Дню чеченского </w:t>
            </w:r>
          </w:p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5852AA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2A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весны и Труда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апреля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5852AA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2A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мая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5852AA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AE4C43" w:rsidRDefault="00BF1D69" w:rsidP="00BF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43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общественных организаций в России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AE4C43" w:rsidRDefault="00BF1D69" w:rsidP="00BF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43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5852AA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2A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детских общественных организаций в России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мая</w:t>
            </w:r>
          </w:p>
        </w:tc>
      </w:tr>
      <w:tr w:rsidR="00BF1D69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5852AA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2A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мая</w:t>
            </w:r>
          </w:p>
        </w:tc>
      </w:tr>
      <w:tr w:rsidR="00BF1D69" w:rsidRPr="006B49AE" w:rsidTr="004740F9">
        <w:trPr>
          <w:trHeight w:val="5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пускной утренник в детском саду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69" w:rsidRPr="006B49AE" w:rsidRDefault="00BF1D69" w:rsidP="00B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9A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</w:tbl>
    <w:p w:rsidR="00BB29E0" w:rsidRPr="00785345" w:rsidRDefault="00BB29E0" w:rsidP="00BB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B29E0" w:rsidRPr="00785345" w:rsidSect="00345192">
      <w:footerReference w:type="even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C6" w:rsidRDefault="001E65C6" w:rsidP="00D63C70">
      <w:pPr>
        <w:spacing w:after="0" w:line="240" w:lineRule="auto"/>
      </w:pPr>
      <w:r>
        <w:separator/>
      </w:r>
    </w:p>
  </w:endnote>
  <w:endnote w:type="continuationSeparator" w:id="0">
    <w:p w:rsidR="001E65C6" w:rsidRDefault="001E65C6" w:rsidP="00D6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BE" w:rsidRDefault="004A65BE" w:rsidP="00965B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65BE" w:rsidRDefault="004A65BE" w:rsidP="00965B89">
    <w:pPr>
      <w:pStyle w:val="a9"/>
      <w:ind w:right="360"/>
    </w:pPr>
  </w:p>
  <w:p w:rsidR="004A65BE" w:rsidRDefault="004A65BE"/>
  <w:p w:rsidR="004A65BE" w:rsidRDefault="004A65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C6" w:rsidRDefault="001E65C6" w:rsidP="00D63C70">
      <w:pPr>
        <w:spacing w:after="0" w:line="240" w:lineRule="auto"/>
      </w:pPr>
      <w:r>
        <w:separator/>
      </w:r>
    </w:p>
  </w:footnote>
  <w:footnote w:type="continuationSeparator" w:id="0">
    <w:p w:rsidR="001E65C6" w:rsidRDefault="001E65C6" w:rsidP="00D6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61CD"/>
    <w:multiLevelType w:val="hybridMultilevel"/>
    <w:tmpl w:val="69125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0"/>
    <w:rsid w:val="00016265"/>
    <w:rsid w:val="00035621"/>
    <w:rsid w:val="000C1D71"/>
    <w:rsid w:val="000D000F"/>
    <w:rsid w:val="000F595D"/>
    <w:rsid w:val="0011405B"/>
    <w:rsid w:val="00123613"/>
    <w:rsid w:val="00131427"/>
    <w:rsid w:val="0013550C"/>
    <w:rsid w:val="00146F19"/>
    <w:rsid w:val="0016583B"/>
    <w:rsid w:val="00177479"/>
    <w:rsid w:val="001A54A9"/>
    <w:rsid w:val="001A65CB"/>
    <w:rsid w:val="001E65C6"/>
    <w:rsid w:val="0020485D"/>
    <w:rsid w:val="00214827"/>
    <w:rsid w:val="00265667"/>
    <w:rsid w:val="002771B3"/>
    <w:rsid w:val="002838A0"/>
    <w:rsid w:val="002B074B"/>
    <w:rsid w:val="002C18D4"/>
    <w:rsid w:val="002D009A"/>
    <w:rsid w:val="002D475E"/>
    <w:rsid w:val="002F4629"/>
    <w:rsid w:val="002F75FB"/>
    <w:rsid w:val="00315800"/>
    <w:rsid w:val="00345192"/>
    <w:rsid w:val="003D3B95"/>
    <w:rsid w:val="004050A2"/>
    <w:rsid w:val="00423CC1"/>
    <w:rsid w:val="00456101"/>
    <w:rsid w:val="004648E5"/>
    <w:rsid w:val="004740F9"/>
    <w:rsid w:val="004845E5"/>
    <w:rsid w:val="004A03BC"/>
    <w:rsid w:val="004A469E"/>
    <w:rsid w:val="004A65BE"/>
    <w:rsid w:val="004C7AED"/>
    <w:rsid w:val="004D78A5"/>
    <w:rsid w:val="004F6F57"/>
    <w:rsid w:val="00540358"/>
    <w:rsid w:val="00541339"/>
    <w:rsid w:val="00584CCB"/>
    <w:rsid w:val="00586786"/>
    <w:rsid w:val="00595C8A"/>
    <w:rsid w:val="005B2EF5"/>
    <w:rsid w:val="005E0341"/>
    <w:rsid w:val="005E51DD"/>
    <w:rsid w:val="00601C79"/>
    <w:rsid w:val="006403D8"/>
    <w:rsid w:val="00641930"/>
    <w:rsid w:val="006651B5"/>
    <w:rsid w:val="006A2650"/>
    <w:rsid w:val="006C597F"/>
    <w:rsid w:val="006E4475"/>
    <w:rsid w:val="00715465"/>
    <w:rsid w:val="00726B27"/>
    <w:rsid w:val="00740207"/>
    <w:rsid w:val="00744A94"/>
    <w:rsid w:val="00760DD1"/>
    <w:rsid w:val="00771AF7"/>
    <w:rsid w:val="00785345"/>
    <w:rsid w:val="00792A88"/>
    <w:rsid w:val="007D2CFE"/>
    <w:rsid w:val="007E1705"/>
    <w:rsid w:val="007F731F"/>
    <w:rsid w:val="00840A30"/>
    <w:rsid w:val="00871C8B"/>
    <w:rsid w:val="0087527E"/>
    <w:rsid w:val="008B7BF4"/>
    <w:rsid w:val="008C57E9"/>
    <w:rsid w:val="009225D3"/>
    <w:rsid w:val="00932839"/>
    <w:rsid w:val="00970F43"/>
    <w:rsid w:val="00990E3E"/>
    <w:rsid w:val="009A7381"/>
    <w:rsid w:val="009B5F1D"/>
    <w:rsid w:val="009D664A"/>
    <w:rsid w:val="009F1E0B"/>
    <w:rsid w:val="009F5F3A"/>
    <w:rsid w:val="00A03F69"/>
    <w:rsid w:val="00A22080"/>
    <w:rsid w:val="00A32EC9"/>
    <w:rsid w:val="00A500D8"/>
    <w:rsid w:val="00A67D67"/>
    <w:rsid w:val="00AB1C20"/>
    <w:rsid w:val="00AC2341"/>
    <w:rsid w:val="00AE4C43"/>
    <w:rsid w:val="00B05071"/>
    <w:rsid w:val="00B0605E"/>
    <w:rsid w:val="00B22C73"/>
    <w:rsid w:val="00B24506"/>
    <w:rsid w:val="00B315DF"/>
    <w:rsid w:val="00B34A79"/>
    <w:rsid w:val="00B7129E"/>
    <w:rsid w:val="00B95FA2"/>
    <w:rsid w:val="00BB29E0"/>
    <w:rsid w:val="00BC350C"/>
    <w:rsid w:val="00BD322F"/>
    <w:rsid w:val="00BD5128"/>
    <w:rsid w:val="00BF1D69"/>
    <w:rsid w:val="00C038E6"/>
    <w:rsid w:val="00C652E7"/>
    <w:rsid w:val="00C85A8F"/>
    <w:rsid w:val="00CB1813"/>
    <w:rsid w:val="00CB78A0"/>
    <w:rsid w:val="00CD0617"/>
    <w:rsid w:val="00CE3841"/>
    <w:rsid w:val="00CE445E"/>
    <w:rsid w:val="00CE5622"/>
    <w:rsid w:val="00CF0B51"/>
    <w:rsid w:val="00D0723B"/>
    <w:rsid w:val="00D51C4E"/>
    <w:rsid w:val="00D63C70"/>
    <w:rsid w:val="00D952A1"/>
    <w:rsid w:val="00DA2051"/>
    <w:rsid w:val="00DA23D7"/>
    <w:rsid w:val="00DA3914"/>
    <w:rsid w:val="00DA757E"/>
    <w:rsid w:val="00DB2F18"/>
    <w:rsid w:val="00DE67A2"/>
    <w:rsid w:val="00DF7803"/>
    <w:rsid w:val="00E35886"/>
    <w:rsid w:val="00E568B5"/>
    <w:rsid w:val="00E979A5"/>
    <w:rsid w:val="00EB613C"/>
    <w:rsid w:val="00EC4BA9"/>
    <w:rsid w:val="00F04A3C"/>
    <w:rsid w:val="00F57356"/>
    <w:rsid w:val="00F844BE"/>
    <w:rsid w:val="00F87874"/>
    <w:rsid w:val="00FC22C0"/>
    <w:rsid w:val="00FD0C77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7FCF"/>
  <w15:docId w15:val="{1B7700F4-DA19-4A51-A240-D6BB04E9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8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B18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83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C70"/>
  </w:style>
  <w:style w:type="paragraph" w:styleId="a9">
    <w:name w:val="footer"/>
    <w:basedOn w:val="a"/>
    <w:link w:val="aa"/>
    <w:uiPriority w:val="99"/>
    <w:unhideWhenUsed/>
    <w:rsid w:val="00D6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C70"/>
  </w:style>
  <w:style w:type="paragraph" w:customStyle="1" w:styleId="ConsPlusNonformat">
    <w:name w:val="ConsPlusNonformat"/>
    <w:uiPriority w:val="99"/>
    <w:rsid w:val="004F6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4A65BE"/>
  </w:style>
  <w:style w:type="table" w:customStyle="1" w:styleId="1">
    <w:name w:val="Сетка таблицы1"/>
    <w:basedOn w:val="a1"/>
    <w:next w:val="ac"/>
    <w:uiPriority w:val="39"/>
    <w:rsid w:val="0078534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8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3D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D300-6CD4-421D-BC33-9772744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User</cp:lastModifiedBy>
  <cp:revision>8</cp:revision>
  <cp:lastPrinted>2023-10-12T14:45:00Z</cp:lastPrinted>
  <dcterms:created xsi:type="dcterms:W3CDTF">2023-09-13T04:08:00Z</dcterms:created>
  <dcterms:modified xsi:type="dcterms:W3CDTF">2023-12-26T07:03:00Z</dcterms:modified>
</cp:coreProperties>
</file>